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28" w:rsidRPr="006103CC" w:rsidRDefault="00900F28" w:rsidP="0012032D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00F28" w:rsidRPr="0012032D" w:rsidRDefault="00900F28" w:rsidP="0012032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240" w:lineRule="auto"/>
        <w:ind w:firstLine="708"/>
        <w:jc w:val="right"/>
        <w:rPr>
          <w:rFonts w:ascii="Bookman Old Style" w:hAnsi="Bookman Old Style"/>
          <w:b/>
          <w:sz w:val="24"/>
          <w:szCs w:val="24"/>
          <w:u w:val="single"/>
        </w:rPr>
      </w:pPr>
      <w:r w:rsidRPr="0012032D">
        <w:rPr>
          <w:rFonts w:ascii="Bookman Old Style" w:hAnsi="Bookman Old Style"/>
          <w:b/>
          <w:sz w:val="24"/>
          <w:szCs w:val="24"/>
          <w:u w:val="single"/>
        </w:rPr>
        <w:t>ORDENANZA Nº 12012/2015.</w:t>
      </w:r>
    </w:p>
    <w:p w:rsidR="00900F28" w:rsidRPr="00B04BD4" w:rsidRDefault="00900F28" w:rsidP="0012032D">
      <w:pPr>
        <w:pStyle w:val="Prrafodelista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240" w:lineRule="auto"/>
        <w:ind w:left="360"/>
        <w:jc w:val="right"/>
        <w:rPr>
          <w:rFonts w:ascii="Bookman Old Style" w:hAnsi="Bookman Old Style"/>
          <w:b/>
          <w:sz w:val="24"/>
          <w:szCs w:val="24"/>
          <w:u w:val="single"/>
        </w:rPr>
      </w:pPr>
      <w:r w:rsidRPr="00B04BD4">
        <w:rPr>
          <w:rFonts w:ascii="Bookman Old Style" w:hAnsi="Bookman Old Style"/>
          <w:b/>
          <w:sz w:val="24"/>
          <w:szCs w:val="24"/>
          <w:u w:val="single"/>
        </w:rPr>
        <w:t xml:space="preserve">EXPTE.Nº </w:t>
      </w:r>
      <w:r>
        <w:rPr>
          <w:rFonts w:ascii="Bookman Old Style" w:hAnsi="Bookman Old Style"/>
          <w:b/>
          <w:sz w:val="24"/>
          <w:szCs w:val="24"/>
          <w:u w:val="single"/>
        </w:rPr>
        <w:t>5.565</w:t>
      </w:r>
      <w:r w:rsidRPr="00B04BD4">
        <w:rPr>
          <w:rFonts w:ascii="Bookman Old Style" w:hAnsi="Bookman Old Style"/>
          <w:b/>
          <w:sz w:val="24"/>
          <w:szCs w:val="24"/>
          <w:u w:val="single"/>
        </w:rPr>
        <w:t>/2015 – H.C.D.-</w:t>
      </w:r>
    </w:p>
    <w:p w:rsidR="00900F28" w:rsidRPr="008F0980" w:rsidRDefault="00900F28" w:rsidP="0012032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F0980">
        <w:rPr>
          <w:rFonts w:ascii="Bookman Old Style" w:hAnsi="Bookman Old Style"/>
          <w:b/>
          <w:sz w:val="24"/>
          <w:szCs w:val="24"/>
          <w:u w:val="single"/>
        </w:rPr>
        <w:t>VISTO</w:t>
      </w:r>
    </w:p>
    <w:p w:rsidR="00900F28" w:rsidRPr="008F0980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8F0980">
        <w:rPr>
          <w:rFonts w:ascii="Bookman Old Style" w:hAnsi="Bookman Old Style"/>
          <w:sz w:val="24"/>
          <w:szCs w:val="24"/>
        </w:rPr>
        <w:t>La plena vigencia de las Ordenanzas 10.394/</w:t>
      </w:r>
      <w:r>
        <w:rPr>
          <w:rFonts w:ascii="Bookman Old Style" w:hAnsi="Bookman Old Style"/>
          <w:sz w:val="24"/>
          <w:szCs w:val="24"/>
        </w:rPr>
        <w:t xml:space="preserve">99 </w:t>
      </w:r>
      <w:r w:rsidRPr="008F0980">
        <w:rPr>
          <w:rFonts w:ascii="Bookman Old Style" w:hAnsi="Bookman Old Style"/>
          <w:sz w:val="24"/>
          <w:szCs w:val="24"/>
        </w:rPr>
        <w:t xml:space="preserve">y 10.396/99, estableciendo la clasificación de las actividades de esparcimiento nocturno y </w:t>
      </w:r>
      <w:r>
        <w:rPr>
          <w:rFonts w:ascii="Bookman Old Style" w:hAnsi="Bookman Old Style"/>
          <w:sz w:val="24"/>
          <w:szCs w:val="24"/>
        </w:rPr>
        <w:t>la normativa general para todos los locales comprendidos en la misma respectivamente</w:t>
      </w:r>
      <w:r w:rsidRPr="008F0980">
        <w:rPr>
          <w:rFonts w:ascii="Bookman Old Style" w:hAnsi="Bookman Old Style"/>
          <w:sz w:val="24"/>
          <w:szCs w:val="24"/>
        </w:rPr>
        <w:t>.-</w:t>
      </w:r>
    </w:p>
    <w:p w:rsidR="00900F28" w:rsidRPr="008F0980" w:rsidRDefault="00900F28" w:rsidP="0012032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F0980">
        <w:rPr>
          <w:rFonts w:ascii="Bookman Old Style" w:hAnsi="Bookman Old Style"/>
          <w:b/>
          <w:sz w:val="24"/>
          <w:szCs w:val="24"/>
          <w:u w:val="single"/>
        </w:rPr>
        <w:t>CONSIDERANDO</w:t>
      </w:r>
    </w:p>
    <w:p w:rsidR="00900F28" w:rsidRPr="008F0980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F0980">
        <w:rPr>
          <w:rFonts w:ascii="Bookman Old Style" w:hAnsi="Bookman Old Style"/>
          <w:sz w:val="24"/>
          <w:szCs w:val="24"/>
        </w:rPr>
        <w:t>Que este cuerpo delibera</w:t>
      </w:r>
      <w:r>
        <w:rPr>
          <w:rFonts w:ascii="Bookman Old Style" w:hAnsi="Bookman Old Style"/>
          <w:sz w:val="24"/>
          <w:szCs w:val="24"/>
        </w:rPr>
        <w:t>tivo se ha constituido como tal</w:t>
      </w:r>
      <w:r w:rsidRPr="008F098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encontrando ya</w:t>
      </w:r>
      <w:r w:rsidRPr="008F098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iniciada </w:t>
      </w:r>
      <w:r w:rsidRPr="008F0980">
        <w:rPr>
          <w:rFonts w:ascii="Bookman Old Style" w:hAnsi="Bookman Old Style"/>
          <w:sz w:val="24"/>
          <w:szCs w:val="24"/>
        </w:rPr>
        <w:t xml:space="preserve">la temporada estival 2015-2016.- 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F0980">
        <w:rPr>
          <w:rFonts w:ascii="Bookman Old Style" w:hAnsi="Bookman Old Style"/>
          <w:sz w:val="24"/>
          <w:szCs w:val="24"/>
        </w:rPr>
        <w:t xml:space="preserve">Que </w:t>
      </w:r>
      <w:r>
        <w:rPr>
          <w:rFonts w:ascii="Bookman Old Style" w:hAnsi="Bookman Old Style"/>
          <w:sz w:val="24"/>
          <w:szCs w:val="24"/>
        </w:rPr>
        <w:t>la temporada estival referida involucra toda clase de actividades recreativas y de esparcimiento nocturno y sus implicancias.-</w:t>
      </w:r>
    </w:p>
    <w:p w:rsidR="00900F28" w:rsidRPr="008F0980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 s</w:t>
      </w:r>
      <w:r w:rsidRPr="008F0980">
        <w:rPr>
          <w:rFonts w:ascii="Bookman Old Style" w:hAnsi="Bookman Old Style"/>
          <w:sz w:val="24"/>
          <w:szCs w:val="24"/>
        </w:rPr>
        <w:t xml:space="preserve">iendo inminente el arribo de turistas a nuestra ciudad, </w:t>
      </w:r>
      <w:r>
        <w:rPr>
          <w:rFonts w:ascii="Bookman Old Style" w:hAnsi="Bookman Old Style"/>
          <w:sz w:val="24"/>
          <w:szCs w:val="24"/>
        </w:rPr>
        <w:t>generando</w:t>
      </w:r>
      <w:r w:rsidRPr="008F0980">
        <w:rPr>
          <w:rFonts w:ascii="Bookman Old Style" w:hAnsi="Bookman Old Style"/>
          <w:sz w:val="24"/>
          <w:szCs w:val="24"/>
        </w:rPr>
        <w:t xml:space="preserve"> uso y consum</w:t>
      </w:r>
      <w:r>
        <w:rPr>
          <w:rFonts w:ascii="Bookman Old Style" w:hAnsi="Bookman Old Style"/>
          <w:sz w:val="24"/>
          <w:szCs w:val="24"/>
        </w:rPr>
        <w:t>o</w:t>
      </w:r>
      <w:r w:rsidRPr="008F098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de</w:t>
      </w:r>
      <w:r w:rsidRPr="008F0980">
        <w:rPr>
          <w:rFonts w:ascii="Bookman Old Style" w:hAnsi="Bookman Old Style"/>
          <w:sz w:val="24"/>
          <w:szCs w:val="24"/>
        </w:rPr>
        <w:t xml:space="preserve"> distintos servicios </w:t>
      </w:r>
      <w:r>
        <w:rPr>
          <w:rFonts w:ascii="Bookman Old Style" w:hAnsi="Bookman Old Style"/>
          <w:sz w:val="24"/>
          <w:szCs w:val="24"/>
        </w:rPr>
        <w:t xml:space="preserve">vinculados a las actividades mencionadas, y que ello es ofrecido por diversos </w:t>
      </w:r>
      <w:r w:rsidRPr="008F0980">
        <w:rPr>
          <w:rFonts w:ascii="Bookman Old Style" w:hAnsi="Bookman Old Style"/>
          <w:sz w:val="24"/>
          <w:szCs w:val="24"/>
        </w:rPr>
        <w:t>prestadores</w:t>
      </w:r>
      <w:r>
        <w:rPr>
          <w:rFonts w:ascii="Bookman Old Style" w:hAnsi="Bookman Old Style"/>
          <w:sz w:val="24"/>
          <w:szCs w:val="24"/>
        </w:rPr>
        <w:t>, especialmente locales de tipo nocturno.-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F0980">
        <w:rPr>
          <w:rFonts w:ascii="Bookman Old Style" w:hAnsi="Bookman Old Style"/>
          <w:sz w:val="24"/>
          <w:szCs w:val="24"/>
        </w:rPr>
        <w:t xml:space="preserve">Que dicha actividad resulta </w:t>
      </w:r>
      <w:r>
        <w:rPr>
          <w:rFonts w:ascii="Bookman Old Style" w:hAnsi="Bookman Old Style"/>
          <w:sz w:val="24"/>
          <w:szCs w:val="24"/>
        </w:rPr>
        <w:t>de gran importancia</w:t>
      </w:r>
      <w:r w:rsidRPr="008F0980">
        <w:rPr>
          <w:rFonts w:ascii="Bookman Old Style" w:hAnsi="Bookman Old Style"/>
          <w:sz w:val="24"/>
          <w:szCs w:val="24"/>
        </w:rPr>
        <w:t xml:space="preserve"> para la vida turística de la ciudad y </w:t>
      </w:r>
      <w:r>
        <w:rPr>
          <w:rFonts w:ascii="Bookman Old Style" w:hAnsi="Bookman Old Style"/>
          <w:sz w:val="24"/>
          <w:szCs w:val="24"/>
        </w:rPr>
        <w:t>que la normativa regulatoria de actividades de esparcimiento nocturno data del año 1.999, por lo cual requiere su adecuación a los tiempos corrientes</w:t>
      </w:r>
      <w:r w:rsidRPr="008F0980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-</w:t>
      </w:r>
    </w:p>
    <w:p w:rsidR="00900F28" w:rsidRPr="008F0980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</w:t>
      </w:r>
      <w:r w:rsidRPr="008F0980">
        <w:rPr>
          <w:rFonts w:ascii="Bookman Old Style" w:hAnsi="Bookman Old Style"/>
          <w:sz w:val="24"/>
          <w:szCs w:val="24"/>
        </w:rPr>
        <w:t xml:space="preserve"> el gobierno</w:t>
      </w:r>
      <w:r>
        <w:rPr>
          <w:rFonts w:ascii="Bookman Old Style" w:hAnsi="Bookman Old Style"/>
          <w:sz w:val="24"/>
          <w:szCs w:val="24"/>
        </w:rPr>
        <w:t xml:space="preserve"> municipal</w:t>
      </w:r>
      <w:r w:rsidRPr="008F0980">
        <w:rPr>
          <w:rFonts w:ascii="Bookman Old Style" w:hAnsi="Bookman Old Style"/>
          <w:sz w:val="24"/>
          <w:szCs w:val="24"/>
        </w:rPr>
        <w:t xml:space="preserve"> tiene la firme convicción de dar cumplimiento a las ordenanzas vigentes y la reformulación de aquellas que, por el desarrollo vertiginoso de nuestra ciudad han caído en desuetudo.</w:t>
      </w:r>
      <w:r>
        <w:rPr>
          <w:rFonts w:ascii="Bookman Old Style" w:hAnsi="Bookman Old Style"/>
          <w:sz w:val="24"/>
          <w:szCs w:val="24"/>
        </w:rPr>
        <w:t>-</w:t>
      </w:r>
    </w:p>
    <w:p w:rsidR="00900F28" w:rsidRPr="008F0980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F0980">
        <w:rPr>
          <w:rFonts w:ascii="Bookman Old Style" w:hAnsi="Bookman Old Style"/>
          <w:sz w:val="24"/>
          <w:szCs w:val="24"/>
        </w:rPr>
        <w:t>Que este cuerpo deliberativo en su nueva integración considera necesario una reforma integral, sistemática y compleja de las normas que regulan dicha actividad.</w:t>
      </w:r>
      <w:r>
        <w:rPr>
          <w:rFonts w:ascii="Bookman Old Style" w:hAnsi="Bookman Old Style"/>
          <w:sz w:val="24"/>
          <w:szCs w:val="24"/>
        </w:rPr>
        <w:t>-</w:t>
      </w:r>
    </w:p>
    <w:p w:rsidR="00900F28" w:rsidRPr="008F0980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F0980">
        <w:rPr>
          <w:rFonts w:ascii="Bookman Old Style" w:hAnsi="Bookman Old Style"/>
          <w:sz w:val="24"/>
          <w:szCs w:val="24"/>
        </w:rPr>
        <w:t xml:space="preserve">Que el marco regulatorio debe darse </w:t>
      </w:r>
      <w:r>
        <w:rPr>
          <w:rFonts w:ascii="Bookman Old Style" w:hAnsi="Bookman Old Style"/>
          <w:sz w:val="24"/>
          <w:szCs w:val="24"/>
        </w:rPr>
        <w:t>conjugando</w:t>
      </w:r>
      <w:r w:rsidRPr="008F098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el </w:t>
      </w:r>
      <w:r w:rsidRPr="008F0980">
        <w:rPr>
          <w:rFonts w:ascii="Bookman Old Style" w:hAnsi="Bookman Old Style"/>
          <w:sz w:val="24"/>
          <w:szCs w:val="24"/>
        </w:rPr>
        <w:t>respeto 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F0980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>os</w:t>
      </w:r>
      <w:r w:rsidRPr="008F0980">
        <w:rPr>
          <w:rFonts w:ascii="Bookman Old Style" w:hAnsi="Bookman Old Style"/>
          <w:sz w:val="24"/>
          <w:szCs w:val="24"/>
        </w:rPr>
        <w:t xml:space="preserve"> vecino</w:t>
      </w:r>
      <w:r>
        <w:rPr>
          <w:rFonts w:ascii="Bookman Old Style" w:hAnsi="Bookman Old Style"/>
          <w:sz w:val="24"/>
          <w:szCs w:val="24"/>
        </w:rPr>
        <w:t>s</w:t>
      </w:r>
      <w:r w:rsidRPr="008F0980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nuestra</w:t>
      </w:r>
      <w:r w:rsidRPr="008F0980">
        <w:rPr>
          <w:rFonts w:ascii="Bookman Old Style" w:hAnsi="Bookman Old Style"/>
          <w:sz w:val="24"/>
          <w:szCs w:val="24"/>
        </w:rPr>
        <w:t xml:space="preserve"> ciudad</w:t>
      </w:r>
      <w:r>
        <w:rPr>
          <w:rFonts w:ascii="Bookman Old Style" w:hAnsi="Bookman Old Style"/>
          <w:sz w:val="24"/>
          <w:szCs w:val="24"/>
        </w:rPr>
        <w:t>,</w:t>
      </w:r>
      <w:r w:rsidRPr="008F0980">
        <w:rPr>
          <w:rFonts w:ascii="Bookman Old Style" w:hAnsi="Bookman Old Style"/>
          <w:sz w:val="24"/>
          <w:szCs w:val="24"/>
        </w:rPr>
        <w:t xml:space="preserve"> disposiciones protectorias de </w:t>
      </w:r>
      <w:r>
        <w:rPr>
          <w:rFonts w:ascii="Bookman Old Style" w:hAnsi="Bookman Old Style"/>
          <w:sz w:val="24"/>
          <w:szCs w:val="24"/>
        </w:rPr>
        <w:t>su</w:t>
      </w:r>
      <w:r w:rsidRPr="008F0980">
        <w:rPr>
          <w:rFonts w:ascii="Bookman Old Style" w:hAnsi="Bookman Old Style"/>
          <w:sz w:val="24"/>
          <w:szCs w:val="24"/>
        </w:rPr>
        <w:t xml:space="preserve"> salud</w:t>
      </w:r>
      <w:r>
        <w:rPr>
          <w:rFonts w:ascii="Bookman Old Style" w:hAnsi="Bookman Old Style"/>
          <w:sz w:val="24"/>
          <w:szCs w:val="24"/>
        </w:rPr>
        <w:t xml:space="preserve"> y del </w:t>
      </w:r>
      <w:r w:rsidRPr="008F0980">
        <w:rPr>
          <w:rFonts w:ascii="Bookman Old Style" w:hAnsi="Bookman Old Style"/>
          <w:sz w:val="24"/>
          <w:szCs w:val="24"/>
        </w:rPr>
        <w:t>ambient</w:t>
      </w:r>
      <w:r>
        <w:rPr>
          <w:rFonts w:ascii="Bookman Old Style" w:hAnsi="Bookman Old Style"/>
          <w:sz w:val="24"/>
          <w:szCs w:val="24"/>
        </w:rPr>
        <w:t>e, con las regulaciones de la actividad de esparcimiento nocturno.-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Que por lo considerado precedentemente es oportuno condicionar temporalmente la vigencia de la presente ordenanza en el marco de la temporada estival en curso a fin de incorporar su objeto a la reforma integral referida con anterioridad.-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Que en tal sentido conforme normativa vigente la temporada estival corre desde principios de diciembre hasta finalizada </w:t>
      </w:r>
      <w:smartTag w:uri="urn:schemas-microsoft-com:office:smarttags" w:element="PersonName">
        <w:smartTagPr>
          <w:attr w:name="ProductID" w:val="la Semana Santa.-"/>
        </w:smartTagPr>
        <w:r>
          <w:rPr>
            <w:rFonts w:ascii="Bookman Old Style" w:hAnsi="Bookman Old Style" w:cs="Arial"/>
            <w:sz w:val="24"/>
            <w:szCs w:val="24"/>
          </w:rPr>
          <w:t>la Semana Santa.-</w:t>
        </w:r>
      </w:smartTag>
    </w:p>
    <w:p w:rsidR="00900F28" w:rsidRPr="0039022B" w:rsidRDefault="00900F28" w:rsidP="0012032D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  <w:lang w:val="es-ES_tradnl"/>
        </w:rPr>
      </w:pPr>
      <w:r w:rsidRPr="0039022B">
        <w:rPr>
          <w:rFonts w:ascii="Bookman Old Style" w:hAnsi="Bookman Old Style" w:cs="Arial"/>
          <w:b/>
          <w:sz w:val="24"/>
          <w:szCs w:val="24"/>
          <w:u w:val="single"/>
          <w:lang w:val="es-ES_tradnl"/>
        </w:rPr>
        <w:t>POR ELLO:</w:t>
      </w:r>
    </w:p>
    <w:p w:rsidR="00900F28" w:rsidRDefault="00900F28" w:rsidP="0012032D">
      <w:pPr>
        <w:spacing w:after="0" w:line="240" w:lineRule="auto"/>
        <w:ind w:firstLine="1134"/>
        <w:jc w:val="center"/>
        <w:rPr>
          <w:rFonts w:ascii="Bookman Old Style" w:hAnsi="Bookman Old Style" w:cs="Arial"/>
          <w:b/>
          <w:sz w:val="24"/>
          <w:szCs w:val="24"/>
          <w:lang w:val="es-ES_tradnl"/>
        </w:rPr>
      </w:pPr>
      <w:r w:rsidRPr="0039022B">
        <w:rPr>
          <w:rFonts w:ascii="Bookman Old Style" w:hAnsi="Bookman Old Style" w:cs="Arial"/>
          <w:b/>
          <w:sz w:val="24"/>
          <w:szCs w:val="24"/>
          <w:lang w:val="es-ES_tradnl"/>
        </w:rPr>
        <w:t xml:space="preserve">EL HONORABLE CONCEJO DELIBERANTE DE </w:t>
      </w:r>
      <w:smartTag w:uri="urn:schemas-microsoft-com:office:smarttags" w:element="PersonName">
        <w:smartTagPr>
          <w:attr w:name="ProductID" w:val="LA MUNICIPALIDAD DE"/>
        </w:smartTagPr>
        <w:r w:rsidRPr="0039022B">
          <w:rPr>
            <w:rFonts w:ascii="Bookman Old Style" w:hAnsi="Bookman Old Style" w:cs="Arial"/>
            <w:b/>
            <w:sz w:val="24"/>
            <w:szCs w:val="24"/>
            <w:lang w:val="es-ES_tradnl"/>
          </w:rPr>
          <w:t>LA MUNICIPALIDAD DE</w:t>
        </w:r>
      </w:smartTag>
      <w:r w:rsidRPr="0039022B">
        <w:rPr>
          <w:rFonts w:ascii="Bookman Old Style" w:hAnsi="Bookman Old Style" w:cs="Arial"/>
          <w:b/>
          <w:sz w:val="24"/>
          <w:szCs w:val="24"/>
          <w:lang w:val="es-ES_tradnl"/>
        </w:rPr>
        <w:t xml:space="preserve"> SAN JOSÉ DE GUALEGUAYCHU SANCIONA </w:t>
      </w:r>
      <w:smartTag w:uri="urn:schemas-microsoft-com:office:smarttags" w:element="PersonName">
        <w:smartTagPr>
          <w:attr w:name="ProductID" w:val="LA SIGUIENTE"/>
        </w:smartTagPr>
        <w:r w:rsidRPr="0039022B">
          <w:rPr>
            <w:rFonts w:ascii="Bookman Old Style" w:hAnsi="Bookman Old Style" w:cs="Arial"/>
            <w:b/>
            <w:sz w:val="24"/>
            <w:szCs w:val="24"/>
            <w:lang w:val="es-ES_tradnl"/>
          </w:rPr>
          <w:t>LA SIGUIENTE</w:t>
        </w:r>
      </w:smartTag>
      <w:r>
        <w:rPr>
          <w:rFonts w:ascii="Bookman Old Style" w:hAnsi="Bookman Old Style" w:cs="Arial"/>
          <w:b/>
          <w:sz w:val="24"/>
          <w:szCs w:val="24"/>
          <w:lang w:val="es-ES_tradnl"/>
        </w:rPr>
        <w:t xml:space="preserve"> </w:t>
      </w:r>
    </w:p>
    <w:p w:rsidR="00900F28" w:rsidRPr="0012032D" w:rsidRDefault="00900F28" w:rsidP="0012032D">
      <w:pPr>
        <w:spacing w:after="0" w:line="240" w:lineRule="auto"/>
        <w:ind w:firstLine="1134"/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12032D">
        <w:rPr>
          <w:rFonts w:ascii="Bookman Old Style" w:hAnsi="Bookman Old Style" w:cs="Arial"/>
          <w:b/>
          <w:sz w:val="24"/>
          <w:szCs w:val="24"/>
          <w:u w:val="single"/>
          <w:lang w:val="es-ES_tradnl"/>
        </w:rPr>
        <w:t>ORDENANZA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>Art</w:t>
      </w:r>
      <w:r>
        <w:rPr>
          <w:rFonts w:ascii="Bookman Old Style" w:hAnsi="Bookman Old Style" w:cs="Arial"/>
          <w:b/>
          <w:sz w:val="24"/>
          <w:szCs w:val="24"/>
          <w:u w:val="single"/>
        </w:rPr>
        <w:t>ículo</w:t>
      </w: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 xml:space="preserve"> 1º</w:t>
      </w:r>
      <w:r>
        <w:rPr>
          <w:rFonts w:ascii="Bookman Old Style" w:hAnsi="Bookman Old Style" w:cs="Arial"/>
          <w:b/>
          <w:sz w:val="24"/>
          <w:szCs w:val="24"/>
          <w:u w:val="single"/>
        </w:rPr>
        <w:t>.-</w:t>
      </w:r>
      <w:r w:rsidRPr="0039022B">
        <w:rPr>
          <w:rFonts w:ascii="Bookman Old Style" w:hAnsi="Bookman Old Style" w:cs="Arial"/>
          <w:sz w:val="24"/>
          <w:szCs w:val="24"/>
        </w:rPr>
        <w:t xml:space="preserve"> </w:t>
      </w:r>
      <w:r w:rsidRPr="0039022B">
        <w:rPr>
          <w:rFonts w:ascii="Bookman Old Style" w:hAnsi="Bookman Old Style" w:cs="Arial"/>
          <w:b/>
          <w:sz w:val="24"/>
          <w:szCs w:val="24"/>
        </w:rPr>
        <w:t>FACÚLTESE</w:t>
      </w:r>
      <w:r w:rsidRPr="0039022B">
        <w:rPr>
          <w:rFonts w:ascii="Bookman Old Style" w:hAnsi="Bookman Old Style" w:cs="Arial"/>
          <w:sz w:val="24"/>
          <w:szCs w:val="24"/>
        </w:rPr>
        <w:t xml:space="preserve"> al Departamento Ejecutivo Municipal, </w:t>
      </w:r>
      <w:bookmarkStart w:id="0" w:name="_GoBack"/>
      <w:bookmarkEnd w:id="0"/>
      <w:r w:rsidRPr="0039022B">
        <w:rPr>
          <w:rFonts w:ascii="Bookman Old Style" w:hAnsi="Bookman Old Style" w:cs="Arial"/>
          <w:sz w:val="24"/>
          <w:szCs w:val="24"/>
        </w:rPr>
        <w:t>previo pedido de autorización, a</w:t>
      </w:r>
      <w:r>
        <w:rPr>
          <w:rFonts w:ascii="Bookman Old Style" w:hAnsi="Bookman Old Style" w:cs="Arial"/>
          <w:sz w:val="24"/>
          <w:szCs w:val="24"/>
        </w:rPr>
        <w:t xml:space="preserve"> otorgar permisos especiales para</w:t>
      </w:r>
      <w:r w:rsidRPr="0039022B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la </w:t>
      </w:r>
      <w:r w:rsidRPr="0039022B">
        <w:rPr>
          <w:rFonts w:ascii="Bookman Old Style" w:hAnsi="Bookman Old Style" w:cs="Arial"/>
          <w:sz w:val="24"/>
          <w:szCs w:val="24"/>
        </w:rPr>
        <w:t>realiza</w:t>
      </w:r>
      <w:r>
        <w:rPr>
          <w:rFonts w:ascii="Bookman Old Style" w:hAnsi="Bookman Old Style" w:cs="Arial"/>
          <w:sz w:val="24"/>
          <w:szCs w:val="24"/>
        </w:rPr>
        <w:t>ción de</w:t>
      </w:r>
      <w:r w:rsidRPr="0039022B">
        <w:rPr>
          <w:rFonts w:ascii="Bookman Old Style" w:hAnsi="Bookman Old Style" w:cs="Arial"/>
          <w:sz w:val="24"/>
          <w:szCs w:val="24"/>
        </w:rPr>
        <w:t xml:space="preserve"> espectáculos musicales y/o </w:t>
      </w:r>
      <w:r>
        <w:rPr>
          <w:rFonts w:ascii="Bookman Old Style" w:hAnsi="Bookman Old Style" w:cs="Arial"/>
          <w:sz w:val="24"/>
          <w:szCs w:val="24"/>
        </w:rPr>
        <w:t>artísticos</w:t>
      </w:r>
      <w:r w:rsidRPr="0039022B">
        <w:rPr>
          <w:rFonts w:ascii="Bookman Old Style" w:hAnsi="Bookman Old Style" w:cs="Arial"/>
          <w:sz w:val="24"/>
          <w:szCs w:val="24"/>
        </w:rPr>
        <w:t xml:space="preserve"> en establecimientos</w:t>
      </w:r>
      <w:r>
        <w:rPr>
          <w:rFonts w:ascii="Bookman Old Style" w:hAnsi="Bookman Old Style" w:cs="Arial"/>
          <w:sz w:val="24"/>
          <w:szCs w:val="24"/>
        </w:rPr>
        <w:t xml:space="preserve"> de</w:t>
      </w:r>
    </w:p>
    <w:p w:rsidR="00900F28" w:rsidRDefault="00900F28" w:rsidP="0012032D">
      <w:pPr>
        <w:spacing w:after="0" w:line="240" w:lineRule="auto"/>
        <w:jc w:val="right"/>
        <w:rPr>
          <w:rFonts w:ascii="Bookman Old Style" w:hAnsi="Bookman Old Style" w:cs="Arial"/>
          <w:b/>
          <w:sz w:val="24"/>
          <w:szCs w:val="24"/>
          <w:u w:val="single"/>
        </w:rPr>
      </w:pPr>
      <w:r w:rsidRPr="0012032D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ORDENANZA Nº 12012/2015.</w:t>
      </w:r>
    </w:p>
    <w:p w:rsidR="00900F28" w:rsidRPr="0012032D" w:rsidRDefault="00900F28" w:rsidP="0012032D">
      <w:pPr>
        <w:spacing w:after="0" w:line="240" w:lineRule="auto"/>
        <w:jc w:val="right"/>
        <w:rPr>
          <w:rFonts w:ascii="Bookman Old Style" w:hAnsi="Bookman Old Style" w:cs="Arial"/>
          <w:b/>
          <w:sz w:val="24"/>
          <w:szCs w:val="24"/>
          <w:u w:val="single"/>
        </w:rPr>
      </w:pPr>
      <w:r w:rsidRPr="0012032D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900F28" w:rsidRDefault="00900F28" w:rsidP="0012032D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esparcimiento nocturno</w:t>
      </w:r>
      <w:r w:rsidRPr="0039022B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que se encuentren debidamente habilitados conforme ordenanza 10.394/99 concordantes y subsiguientes.-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>Art</w:t>
      </w:r>
      <w:r>
        <w:rPr>
          <w:rFonts w:ascii="Bookman Old Style" w:hAnsi="Bookman Old Style" w:cs="Arial"/>
          <w:b/>
          <w:sz w:val="24"/>
          <w:szCs w:val="24"/>
          <w:u w:val="single"/>
        </w:rPr>
        <w:t>ículo 2</w:t>
      </w: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>º</w:t>
      </w:r>
      <w:r>
        <w:rPr>
          <w:rFonts w:ascii="Bookman Old Style" w:hAnsi="Bookman Old Style" w:cs="Arial"/>
          <w:b/>
          <w:sz w:val="24"/>
          <w:szCs w:val="24"/>
          <w:u w:val="single"/>
        </w:rPr>
        <w:t>.-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B04BD4">
        <w:rPr>
          <w:rFonts w:ascii="Bookman Old Style" w:hAnsi="Bookman Old Style" w:cs="Arial"/>
          <w:b/>
          <w:sz w:val="24"/>
          <w:szCs w:val="24"/>
        </w:rPr>
        <w:t>EL</w:t>
      </w:r>
      <w:r>
        <w:rPr>
          <w:rFonts w:ascii="Bookman Old Style" w:hAnsi="Bookman Old Style" w:cs="Arial"/>
          <w:sz w:val="24"/>
          <w:szCs w:val="24"/>
        </w:rPr>
        <w:t xml:space="preserve"> permiso especial que refiere el artículo 1º será de naturaleza precaria sin otorgar derecho especial alguno a quien lo ha requerido. Sus efectos se agotarán con la realización del evento objeto del requerimiento y reservando en el departamento ejecutivo las facultades para revocar unilateralmente y de oficio la autorización cuando las circunstancias así lo requieran.-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>Art</w:t>
      </w:r>
      <w:r>
        <w:rPr>
          <w:rFonts w:ascii="Bookman Old Style" w:hAnsi="Bookman Old Style" w:cs="Arial"/>
          <w:b/>
          <w:sz w:val="24"/>
          <w:szCs w:val="24"/>
          <w:u w:val="single"/>
        </w:rPr>
        <w:t>ículo 3</w:t>
      </w: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>º</w:t>
      </w:r>
      <w:r>
        <w:rPr>
          <w:rFonts w:ascii="Bookman Old Style" w:hAnsi="Bookman Old Style" w:cs="Arial"/>
          <w:b/>
          <w:sz w:val="24"/>
          <w:szCs w:val="24"/>
          <w:u w:val="single"/>
        </w:rPr>
        <w:t>.-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F42BA6">
        <w:rPr>
          <w:rFonts w:ascii="Bookman Old Style" w:hAnsi="Bookman Old Style" w:cs="Arial"/>
          <w:b/>
          <w:sz w:val="24"/>
          <w:szCs w:val="24"/>
        </w:rPr>
        <w:t>EL</w:t>
      </w:r>
      <w:r>
        <w:rPr>
          <w:rFonts w:ascii="Bookman Old Style" w:hAnsi="Bookman Old Style" w:cs="Arial"/>
          <w:sz w:val="24"/>
          <w:szCs w:val="24"/>
        </w:rPr>
        <w:t xml:space="preserve"> departamento ejecutivo para otorgar o rechazar el permiso deberá tener especial consideración en las características del evento propuesto, las condiciones estructurales del establecimiento en que se va a desarrollar el mismo, la aptitud y antecedentes del comerciante para organizar este tipo de eventos, la zona donde se encuentre emplazado el establecimiento, el día de la semana en que se desarrollará el evento, la conveniencia y oportunidad en el marco de las políticas de desarrollo turístico, la convivencia entre los comerciantes y vecinos de la zona  y/o cualquier circunstancia que a su criterio corresponda ser considerada siempre que se atienda al mayor orden social posible.-</w:t>
      </w:r>
    </w:p>
    <w:p w:rsidR="00900F28" w:rsidRPr="009E6BE6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>Art</w:t>
      </w:r>
      <w:r>
        <w:rPr>
          <w:rFonts w:ascii="Bookman Old Style" w:hAnsi="Bookman Old Style" w:cs="Arial"/>
          <w:b/>
          <w:sz w:val="24"/>
          <w:szCs w:val="24"/>
          <w:u w:val="single"/>
        </w:rPr>
        <w:t>ículo 4</w:t>
      </w: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>º</w:t>
      </w:r>
      <w:r>
        <w:rPr>
          <w:rFonts w:ascii="Bookman Old Style" w:hAnsi="Bookman Old Style" w:cs="Arial"/>
          <w:b/>
          <w:sz w:val="24"/>
          <w:szCs w:val="24"/>
          <w:u w:val="single"/>
        </w:rPr>
        <w:t>.-</w:t>
      </w:r>
      <w:r w:rsidRPr="009E6BE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42BA6">
        <w:rPr>
          <w:rFonts w:ascii="Bookman Old Style" w:hAnsi="Bookman Old Style" w:cs="Arial"/>
          <w:b/>
          <w:sz w:val="24"/>
          <w:szCs w:val="24"/>
        </w:rPr>
        <w:t>EL</w:t>
      </w:r>
      <w:r>
        <w:rPr>
          <w:rFonts w:ascii="Bookman Old Style" w:hAnsi="Bookman Old Style" w:cs="Arial"/>
          <w:sz w:val="24"/>
          <w:szCs w:val="24"/>
        </w:rPr>
        <w:t xml:space="preserve"> evento que se autorice no podrá tener una extensión temporal superior a los 75 minutos y nunca más allá de las 02.00 horas. El sonido ambiental máximo permitido será 80 dB(A).-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>Art</w:t>
      </w:r>
      <w:r>
        <w:rPr>
          <w:rFonts w:ascii="Bookman Old Style" w:hAnsi="Bookman Old Style" w:cs="Arial"/>
          <w:b/>
          <w:sz w:val="24"/>
          <w:szCs w:val="24"/>
          <w:u w:val="single"/>
        </w:rPr>
        <w:t>ículo 5</w:t>
      </w:r>
      <w:r w:rsidRPr="0039022B">
        <w:rPr>
          <w:rFonts w:ascii="Bookman Old Style" w:hAnsi="Bookman Old Style" w:cs="Arial"/>
          <w:b/>
          <w:sz w:val="24"/>
          <w:szCs w:val="24"/>
          <w:u w:val="single"/>
        </w:rPr>
        <w:t>º</w:t>
      </w:r>
      <w:r>
        <w:rPr>
          <w:rFonts w:ascii="Bookman Old Style" w:hAnsi="Bookman Old Style" w:cs="Arial"/>
          <w:b/>
          <w:sz w:val="24"/>
          <w:szCs w:val="24"/>
          <w:u w:val="single"/>
        </w:rPr>
        <w:t>.-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</w:rPr>
        <w:t xml:space="preserve">CORRESPONDERÁ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smartTag w:uri="urn:schemas-microsoft-com:office:smarttags" w:element="PersonName">
        <w:smartTagPr>
          <w:attr w:name="ProductID" w:val="la Ordenanza N"/>
        </w:smartTagPr>
        <w:r>
          <w:rPr>
            <w:rFonts w:ascii="Bookman Old Style" w:hAnsi="Bookman Old Style" w:cs="Arial"/>
            <w:sz w:val="24"/>
            <w:szCs w:val="24"/>
          </w:rPr>
          <w:t>la Dirección</w:t>
        </w:r>
      </w:smartTag>
      <w:r>
        <w:rPr>
          <w:rFonts w:ascii="Bookman Old Style" w:hAnsi="Bookman Old Style" w:cs="Arial"/>
          <w:sz w:val="24"/>
          <w:szCs w:val="24"/>
        </w:rPr>
        <w:t xml:space="preserve"> de Habilitaciones determinar el procedimiento correspondiente para tramitar el permiso especial, debiendo tener especial consideración en los requisitos de admisibilidad contemplados en </w:t>
      </w:r>
      <w:smartTag w:uri="urn:schemas-microsoft-com:office:smarttags" w:element="PersonName">
        <w:smartTagPr>
          <w:attr w:name="ProductID" w:val="la Ordenanza N"/>
        </w:smartTagPr>
        <w:r>
          <w:rPr>
            <w:rFonts w:ascii="Bookman Old Style" w:hAnsi="Bookman Old Style" w:cs="Arial"/>
            <w:sz w:val="24"/>
            <w:szCs w:val="24"/>
          </w:rPr>
          <w:t>la Ordenanza N</w:t>
        </w:r>
      </w:smartTag>
      <w:r>
        <w:rPr>
          <w:rFonts w:ascii="Bookman Old Style" w:hAnsi="Bookman Old Style" w:cs="Arial"/>
          <w:sz w:val="24"/>
          <w:szCs w:val="24"/>
        </w:rPr>
        <w:t>º8201/86.-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  <w:lang w:val="es-ES_tradnl" w:eastAsia="es-ES_tradnl"/>
        </w:rPr>
      </w:pPr>
      <w:r w:rsidRPr="004C1DF4">
        <w:rPr>
          <w:rFonts w:ascii="Bookman Old Style" w:hAnsi="Bookman Old Style" w:cs="Arial"/>
          <w:b/>
          <w:sz w:val="24"/>
          <w:szCs w:val="24"/>
          <w:u w:val="single"/>
          <w:lang w:val="es-ES_tradnl" w:eastAsia="es-ES_tradnl"/>
        </w:rPr>
        <w:t xml:space="preserve">Artículo </w:t>
      </w:r>
      <w:r>
        <w:rPr>
          <w:rFonts w:ascii="Bookman Old Style" w:hAnsi="Bookman Old Style" w:cs="Arial"/>
          <w:b/>
          <w:sz w:val="24"/>
          <w:szCs w:val="24"/>
          <w:u w:val="single"/>
          <w:lang w:val="es-ES_tradnl" w:eastAsia="es-ES_tradnl"/>
        </w:rPr>
        <w:t>6</w:t>
      </w:r>
      <w:r w:rsidRPr="004C1DF4">
        <w:rPr>
          <w:rFonts w:ascii="Bookman Old Style" w:hAnsi="Bookman Old Style" w:cs="Arial"/>
          <w:b/>
          <w:sz w:val="24"/>
          <w:szCs w:val="24"/>
          <w:u w:val="single"/>
          <w:lang w:val="es-ES_tradnl" w:eastAsia="es-ES_tradnl"/>
        </w:rPr>
        <w:t>º.-</w:t>
      </w:r>
      <w:r w:rsidRPr="004C1DF4">
        <w:rPr>
          <w:rFonts w:ascii="Bookman Old Style" w:hAnsi="Bookman Old Style" w:cs="Arial"/>
          <w:sz w:val="24"/>
          <w:szCs w:val="24"/>
          <w:lang w:val="es-ES_tradnl" w:eastAsia="es-ES_tradnl"/>
        </w:rPr>
        <w:t xml:space="preserve"> </w:t>
      </w:r>
      <w:r w:rsidRPr="00EF4854">
        <w:rPr>
          <w:rFonts w:ascii="Bookman Old Style" w:hAnsi="Bookman Old Style" w:cs="Arial"/>
          <w:b/>
          <w:sz w:val="24"/>
          <w:szCs w:val="24"/>
          <w:lang w:val="es-ES_tradnl" w:eastAsia="es-ES_tradnl"/>
        </w:rPr>
        <w:t>LA</w:t>
      </w:r>
      <w:r>
        <w:rPr>
          <w:rFonts w:ascii="Bookman Old Style" w:hAnsi="Bookman Old Style" w:cs="Arial"/>
          <w:sz w:val="24"/>
          <w:szCs w:val="24"/>
          <w:lang w:val="es-ES_tradnl" w:eastAsia="es-ES_tradnl"/>
        </w:rPr>
        <w:t xml:space="preserve"> presente ordenanza tendrá vigencia durante la temporada estival en curso, finalizando sus efectos el día lunes 29 de marzo del año 2016.-</w:t>
      </w:r>
    </w:p>
    <w:p w:rsidR="00900F28" w:rsidRDefault="00900F28" w:rsidP="0012032D">
      <w:pPr>
        <w:spacing w:after="0" w:line="240" w:lineRule="auto"/>
        <w:ind w:firstLine="1134"/>
        <w:jc w:val="both"/>
        <w:rPr>
          <w:rFonts w:ascii="Bookman Old Style" w:hAnsi="Bookman Old Style" w:cs="Arial"/>
          <w:b/>
          <w:sz w:val="24"/>
          <w:szCs w:val="24"/>
          <w:lang w:val="es-ES_tradnl"/>
        </w:rPr>
      </w:pPr>
      <w:r w:rsidRPr="00516C8E">
        <w:rPr>
          <w:rFonts w:ascii="Bookman Old Style" w:hAnsi="Bookman Old Style" w:cs="Arial"/>
          <w:b/>
          <w:sz w:val="24"/>
          <w:szCs w:val="24"/>
          <w:u w:val="single"/>
          <w:lang w:val="es-ES_tradnl"/>
        </w:rPr>
        <w:t xml:space="preserve">ARTÍCULO </w:t>
      </w:r>
      <w:r>
        <w:rPr>
          <w:rFonts w:ascii="Bookman Old Style" w:hAnsi="Bookman Old Style" w:cs="Arial"/>
          <w:b/>
          <w:sz w:val="24"/>
          <w:szCs w:val="24"/>
          <w:u w:val="single"/>
          <w:lang w:val="es-ES_tradnl"/>
        </w:rPr>
        <w:t>7</w:t>
      </w:r>
      <w:r w:rsidRPr="00516C8E">
        <w:rPr>
          <w:rFonts w:ascii="Bookman Old Style" w:hAnsi="Bookman Old Style" w:cs="Arial"/>
          <w:b/>
          <w:sz w:val="24"/>
          <w:szCs w:val="24"/>
          <w:u w:val="single"/>
          <w:lang w:val="es-ES_tradnl"/>
        </w:rPr>
        <w:t>º.-</w:t>
      </w:r>
      <w:r w:rsidRPr="00516C8E">
        <w:rPr>
          <w:rFonts w:ascii="Bookman Old Style" w:hAnsi="Bookman Old Style" w:cs="Arial"/>
          <w:b/>
          <w:sz w:val="24"/>
          <w:szCs w:val="24"/>
          <w:lang w:val="es-ES_tradnl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  <w:lang w:val="es-ES_tradnl"/>
        </w:rPr>
        <w:t>COMUNIQUESE, ETC…</w:t>
      </w:r>
    </w:p>
    <w:p w:rsidR="00900F28" w:rsidRPr="00516C8E" w:rsidRDefault="00900F28" w:rsidP="0012032D">
      <w:pPr>
        <w:spacing w:after="0" w:line="240" w:lineRule="auto"/>
        <w:ind w:left="360"/>
        <w:jc w:val="both"/>
        <w:rPr>
          <w:rFonts w:ascii="Bookman Old Style" w:hAnsi="Bookman Old Style" w:cs="Arial"/>
          <w:b/>
          <w:sz w:val="24"/>
          <w:szCs w:val="24"/>
          <w:lang w:val="es-ES_tradnl"/>
        </w:rPr>
      </w:pPr>
    </w:p>
    <w:p w:rsidR="00900F28" w:rsidRPr="00516C8E" w:rsidRDefault="00900F28" w:rsidP="0012032D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lang w:val="es-ES_tradnl"/>
        </w:rPr>
      </w:pPr>
      <w:r w:rsidRPr="00516C8E">
        <w:rPr>
          <w:rFonts w:ascii="Bookman Old Style" w:hAnsi="Bookman Old Style" w:cs="Arial"/>
          <w:b/>
          <w:sz w:val="24"/>
          <w:szCs w:val="24"/>
          <w:lang w:val="es-ES_tradnl"/>
        </w:rPr>
        <w:t>Sala de Sesiones.</w:t>
      </w:r>
    </w:p>
    <w:p w:rsidR="00900F28" w:rsidRPr="00516C8E" w:rsidRDefault="00900F28" w:rsidP="0012032D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lang w:val="es-ES_tradnl"/>
        </w:rPr>
      </w:pPr>
      <w:r w:rsidRPr="00516C8E">
        <w:rPr>
          <w:rFonts w:ascii="Bookman Old Style" w:hAnsi="Bookman Old Style" w:cs="Arial"/>
          <w:b/>
          <w:sz w:val="24"/>
          <w:szCs w:val="24"/>
          <w:lang w:val="es-ES_tradnl"/>
        </w:rPr>
        <w:t xml:space="preserve">San José de Gualeguaychú, </w:t>
      </w:r>
      <w:r>
        <w:rPr>
          <w:rFonts w:ascii="Bookman Old Style" w:hAnsi="Bookman Old Style" w:cs="Arial"/>
          <w:b/>
          <w:sz w:val="24"/>
          <w:szCs w:val="24"/>
          <w:lang w:val="es-ES_tradnl"/>
        </w:rPr>
        <w:t xml:space="preserve">30 </w:t>
      </w:r>
      <w:r w:rsidRPr="00516C8E">
        <w:rPr>
          <w:rFonts w:ascii="Bookman Old Style" w:hAnsi="Bookman Old Style" w:cs="Arial"/>
          <w:b/>
          <w:sz w:val="24"/>
          <w:szCs w:val="24"/>
          <w:lang w:val="es-ES_tradnl"/>
        </w:rPr>
        <w:t xml:space="preserve">de </w:t>
      </w:r>
      <w:r>
        <w:rPr>
          <w:rFonts w:ascii="Bookman Old Style" w:hAnsi="Bookman Old Style" w:cs="Arial"/>
          <w:b/>
          <w:sz w:val="24"/>
          <w:szCs w:val="24"/>
          <w:lang w:val="es-ES_tradnl"/>
        </w:rPr>
        <w:t>diciembre</w:t>
      </w:r>
      <w:r w:rsidRPr="00516C8E">
        <w:rPr>
          <w:rFonts w:ascii="Bookman Old Style" w:hAnsi="Bookman Old Style" w:cs="Arial"/>
          <w:b/>
          <w:sz w:val="24"/>
          <w:szCs w:val="24"/>
          <w:lang w:val="es-ES_tradnl"/>
        </w:rPr>
        <w:t xml:space="preserve"> de 20</w:t>
      </w:r>
      <w:r>
        <w:rPr>
          <w:rFonts w:ascii="Bookman Old Style" w:hAnsi="Bookman Old Style" w:cs="Arial"/>
          <w:b/>
          <w:sz w:val="24"/>
          <w:szCs w:val="24"/>
          <w:lang w:val="es-ES_tradnl"/>
        </w:rPr>
        <w:t>15</w:t>
      </w:r>
      <w:r w:rsidRPr="00516C8E">
        <w:rPr>
          <w:rFonts w:ascii="Bookman Old Style" w:hAnsi="Bookman Old Style" w:cs="Arial"/>
          <w:b/>
          <w:sz w:val="24"/>
          <w:szCs w:val="24"/>
          <w:lang w:val="es-ES_tradnl"/>
        </w:rPr>
        <w:t>.</w:t>
      </w:r>
    </w:p>
    <w:p w:rsidR="00900F28" w:rsidRDefault="00900F28" w:rsidP="0012032D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lang w:val="es-ES_tradnl"/>
        </w:rPr>
      </w:pPr>
      <w:r>
        <w:rPr>
          <w:rFonts w:ascii="Bookman Old Style" w:hAnsi="Bookman Old Style" w:cs="Arial"/>
          <w:b/>
          <w:sz w:val="24"/>
          <w:szCs w:val="24"/>
          <w:lang w:val="es-ES_tradnl"/>
        </w:rPr>
        <w:t>Jorge F. Maradey, Presidente</w:t>
      </w:r>
      <w:r w:rsidRPr="00516C8E">
        <w:rPr>
          <w:rFonts w:ascii="Bookman Old Style" w:hAnsi="Bookman Old Style" w:cs="Arial"/>
          <w:b/>
          <w:sz w:val="24"/>
          <w:szCs w:val="24"/>
          <w:lang w:val="es-ES_tradnl"/>
        </w:rPr>
        <w:t xml:space="preserve"> – </w:t>
      </w:r>
      <w:r>
        <w:rPr>
          <w:rFonts w:ascii="Bookman Old Style" w:hAnsi="Bookman Old Style" w:cs="Arial"/>
          <w:b/>
          <w:sz w:val="24"/>
          <w:szCs w:val="24"/>
          <w:lang w:val="es-ES_tradnl"/>
        </w:rPr>
        <w:t>Leandro M. Silva</w:t>
      </w:r>
      <w:r w:rsidRPr="00516C8E">
        <w:rPr>
          <w:rFonts w:ascii="Bookman Old Style" w:hAnsi="Bookman Old Style" w:cs="Arial"/>
          <w:b/>
          <w:sz w:val="24"/>
          <w:szCs w:val="24"/>
          <w:lang w:val="es-ES_tradnl"/>
        </w:rPr>
        <w:t>, Secretari</w:t>
      </w:r>
      <w:r>
        <w:rPr>
          <w:rFonts w:ascii="Bookman Old Style" w:hAnsi="Bookman Old Style" w:cs="Arial"/>
          <w:b/>
          <w:sz w:val="24"/>
          <w:szCs w:val="24"/>
          <w:lang w:val="es-ES_tradnl"/>
        </w:rPr>
        <w:t>o.</w:t>
      </w:r>
    </w:p>
    <w:p w:rsidR="00900F28" w:rsidRDefault="00900F28" w:rsidP="0012032D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lang w:val="es-ES_tradnl"/>
        </w:rPr>
      </w:pPr>
      <w:r>
        <w:rPr>
          <w:rFonts w:ascii="Bookman Old Style" w:hAnsi="Bookman Old Style" w:cs="Arial"/>
          <w:b/>
          <w:sz w:val="24"/>
          <w:szCs w:val="24"/>
          <w:lang w:val="es-ES_tradnl"/>
        </w:rPr>
        <w:t>Es copia fiel que, Certifico.</w:t>
      </w:r>
    </w:p>
    <w:sectPr w:rsidR="00900F28" w:rsidSect="00E77E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34" w:rsidRDefault="00CE2734" w:rsidP="00916619">
      <w:pPr>
        <w:spacing w:after="0" w:line="240" w:lineRule="auto"/>
      </w:pPr>
      <w:r>
        <w:separator/>
      </w:r>
    </w:p>
  </w:endnote>
  <w:endnote w:type="continuationSeparator" w:id="1">
    <w:p w:rsidR="00CE2734" w:rsidRDefault="00CE2734" w:rsidP="0091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34" w:rsidRDefault="00CE2734" w:rsidP="00916619">
      <w:pPr>
        <w:spacing w:after="0" w:line="240" w:lineRule="auto"/>
      </w:pPr>
      <w:r>
        <w:separator/>
      </w:r>
    </w:p>
  </w:footnote>
  <w:footnote w:type="continuationSeparator" w:id="1">
    <w:p w:rsidR="00CE2734" w:rsidRDefault="00CE2734" w:rsidP="00916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34979"/>
    <w:multiLevelType w:val="hybridMultilevel"/>
    <w:tmpl w:val="B4F6BB36"/>
    <w:lvl w:ilvl="0" w:tplc="0290BE9A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A283347"/>
    <w:multiLevelType w:val="hybridMultilevel"/>
    <w:tmpl w:val="B8402190"/>
    <w:lvl w:ilvl="0" w:tplc="0290BE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1B7"/>
    <w:rsid w:val="0001419F"/>
    <w:rsid w:val="00085893"/>
    <w:rsid w:val="00090E87"/>
    <w:rsid w:val="000A678B"/>
    <w:rsid w:val="00102712"/>
    <w:rsid w:val="0012032D"/>
    <w:rsid w:val="001842C0"/>
    <w:rsid w:val="001931BA"/>
    <w:rsid w:val="00194646"/>
    <w:rsid w:val="001D4614"/>
    <w:rsid w:val="0021399F"/>
    <w:rsid w:val="00236A8A"/>
    <w:rsid w:val="002519D9"/>
    <w:rsid w:val="00295B23"/>
    <w:rsid w:val="003216B3"/>
    <w:rsid w:val="00334ECB"/>
    <w:rsid w:val="00366506"/>
    <w:rsid w:val="00387E78"/>
    <w:rsid w:val="0039022B"/>
    <w:rsid w:val="0039216A"/>
    <w:rsid w:val="003B058E"/>
    <w:rsid w:val="003D3821"/>
    <w:rsid w:val="004443A4"/>
    <w:rsid w:val="004C1DF4"/>
    <w:rsid w:val="004D0BC4"/>
    <w:rsid w:val="004E40DA"/>
    <w:rsid w:val="00516C8E"/>
    <w:rsid w:val="00531BDD"/>
    <w:rsid w:val="00540456"/>
    <w:rsid w:val="00561FFF"/>
    <w:rsid w:val="00562165"/>
    <w:rsid w:val="006103CC"/>
    <w:rsid w:val="00627FC0"/>
    <w:rsid w:val="00644C19"/>
    <w:rsid w:val="00657303"/>
    <w:rsid w:val="006D30E3"/>
    <w:rsid w:val="0070065C"/>
    <w:rsid w:val="007036DD"/>
    <w:rsid w:val="007061B7"/>
    <w:rsid w:val="00725604"/>
    <w:rsid w:val="007A2899"/>
    <w:rsid w:val="007B38AC"/>
    <w:rsid w:val="00823BBA"/>
    <w:rsid w:val="00855360"/>
    <w:rsid w:val="00893A89"/>
    <w:rsid w:val="008E6965"/>
    <w:rsid w:val="008F0980"/>
    <w:rsid w:val="00900F28"/>
    <w:rsid w:val="00916619"/>
    <w:rsid w:val="00920CB0"/>
    <w:rsid w:val="00970213"/>
    <w:rsid w:val="00972815"/>
    <w:rsid w:val="009975EF"/>
    <w:rsid w:val="009B1E85"/>
    <w:rsid w:val="009B538A"/>
    <w:rsid w:val="009E6BE6"/>
    <w:rsid w:val="00A34417"/>
    <w:rsid w:val="00A62E05"/>
    <w:rsid w:val="00A674D3"/>
    <w:rsid w:val="00A81B11"/>
    <w:rsid w:val="00AB2C28"/>
    <w:rsid w:val="00AC599A"/>
    <w:rsid w:val="00AF6F9B"/>
    <w:rsid w:val="00B02449"/>
    <w:rsid w:val="00B04BD4"/>
    <w:rsid w:val="00B26DC1"/>
    <w:rsid w:val="00B34DFE"/>
    <w:rsid w:val="00BE0FE3"/>
    <w:rsid w:val="00BF32AB"/>
    <w:rsid w:val="00C116F1"/>
    <w:rsid w:val="00C24CE1"/>
    <w:rsid w:val="00C25C68"/>
    <w:rsid w:val="00C759D6"/>
    <w:rsid w:val="00C91A2D"/>
    <w:rsid w:val="00CE2734"/>
    <w:rsid w:val="00DF38B2"/>
    <w:rsid w:val="00DF6F5D"/>
    <w:rsid w:val="00E77E1C"/>
    <w:rsid w:val="00EA3C52"/>
    <w:rsid w:val="00EC2CD3"/>
    <w:rsid w:val="00EC2CE4"/>
    <w:rsid w:val="00EE17B3"/>
    <w:rsid w:val="00EF4854"/>
    <w:rsid w:val="00EF7496"/>
    <w:rsid w:val="00EF75D3"/>
    <w:rsid w:val="00F040CB"/>
    <w:rsid w:val="00F23DC0"/>
    <w:rsid w:val="00F42BA6"/>
    <w:rsid w:val="00F56DBE"/>
    <w:rsid w:val="00F57D28"/>
    <w:rsid w:val="00F81E36"/>
    <w:rsid w:val="00F918A6"/>
    <w:rsid w:val="00FA3266"/>
    <w:rsid w:val="00FC16F2"/>
    <w:rsid w:val="00FF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1C"/>
    <w:pPr>
      <w:spacing w:after="200" w:line="276" w:lineRule="auto"/>
    </w:pPr>
    <w:rPr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81E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916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16619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16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16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ORDENANZA Nº 12012/2015</dc:title>
  <dc:subject/>
  <dc:creator>Administrador</dc:creator>
  <cp:keywords/>
  <dc:description/>
  <cp:lastModifiedBy>WinuE</cp:lastModifiedBy>
  <cp:revision>2</cp:revision>
  <cp:lastPrinted>2015-12-28T15:10:00Z</cp:lastPrinted>
  <dcterms:created xsi:type="dcterms:W3CDTF">2016-07-04T12:57:00Z</dcterms:created>
  <dcterms:modified xsi:type="dcterms:W3CDTF">2016-07-04T12:57:00Z</dcterms:modified>
</cp:coreProperties>
</file>