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F9" w:rsidRDefault="0014311E" w:rsidP="0014311E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14311E">
        <w:rPr>
          <w:rFonts w:ascii="Bookman Old Style" w:hAnsi="Bookman Old Style"/>
          <w:b/>
          <w:sz w:val="24"/>
          <w:szCs w:val="24"/>
          <w:u w:val="single"/>
        </w:rPr>
        <w:t>ORDENANZA Nº 12</w:t>
      </w:r>
      <w:r>
        <w:rPr>
          <w:rFonts w:ascii="Bookman Old Style" w:hAnsi="Bookman Old Style"/>
          <w:b/>
          <w:sz w:val="24"/>
          <w:szCs w:val="24"/>
          <w:u w:val="single"/>
        </w:rPr>
        <w:t>.</w:t>
      </w:r>
      <w:r w:rsidRPr="0014311E">
        <w:rPr>
          <w:rFonts w:ascii="Bookman Old Style" w:hAnsi="Bookman Old Style"/>
          <w:b/>
          <w:sz w:val="24"/>
          <w:szCs w:val="24"/>
          <w:u w:val="single"/>
        </w:rPr>
        <w:t>078/2016</w:t>
      </w:r>
      <w:r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14311E" w:rsidRPr="0014311E" w:rsidRDefault="0014311E" w:rsidP="0014311E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5748/2016. H.C.D.</w:t>
      </w:r>
    </w:p>
    <w:p w:rsidR="007A5DF9" w:rsidRPr="007A5DF9" w:rsidRDefault="007A5DF9" w:rsidP="007A5DF9">
      <w:pPr>
        <w:jc w:val="both"/>
        <w:rPr>
          <w:rFonts w:ascii="Bookman Old Style" w:hAnsi="Bookman Old Style"/>
          <w:b/>
          <w:sz w:val="24"/>
          <w:szCs w:val="24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</w:rPr>
        <w:t>VISTO</w:t>
      </w:r>
      <w:r w:rsidRPr="007A5DF9">
        <w:rPr>
          <w:rFonts w:ascii="Bookman Old Style" w:hAnsi="Bookman Old Style"/>
          <w:b/>
          <w:sz w:val="24"/>
          <w:szCs w:val="24"/>
        </w:rPr>
        <w:t>:</w:t>
      </w:r>
    </w:p>
    <w:p w:rsidR="007A5DF9" w:rsidRPr="007A5DF9" w:rsidRDefault="007A5DF9" w:rsidP="007A5DF9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7A5DF9">
        <w:rPr>
          <w:rFonts w:ascii="Bookman Old Style" w:hAnsi="Bookman Old Style"/>
          <w:sz w:val="24"/>
          <w:szCs w:val="24"/>
        </w:rPr>
        <w:t xml:space="preserve">La nota suscripta por la responsable del área de bromatología, </w:t>
      </w:r>
      <w:proofErr w:type="spellStart"/>
      <w:r w:rsidRPr="007A5DF9">
        <w:rPr>
          <w:rFonts w:ascii="Bookman Old Style" w:hAnsi="Bookman Old Style"/>
          <w:sz w:val="24"/>
          <w:szCs w:val="24"/>
        </w:rPr>
        <w:t>Mgs</w:t>
      </w:r>
      <w:proofErr w:type="spellEnd"/>
      <w:r w:rsidRPr="007A5DF9">
        <w:rPr>
          <w:rFonts w:ascii="Bookman Old Style" w:hAnsi="Bookman Old Style"/>
          <w:sz w:val="24"/>
          <w:szCs w:val="24"/>
        </w:rPr>
        <w:t xml:space="preserve">. Noelia </w:t>
      </w:r>
      <w:proofErr w:type="spellStart"/>
      <w:r w:rsidRPr="007A5DF9">
        <w:rPr>
          <w:rFonts w:ascii="Bookman Old Style" w:hAnsi="Bookman Old Style"/>
          <w:sz w:val="24"/>
          <w:szCs w:val="24"/>
        </w:rPr>
        <w:t>Indart</w:t>
      </w:r>
      <w:proofErr w:type="spellEnd"/>
      <w:r w:rsidRPr="007A5DF9">
        <w:rPr>
          <w:rFonts w:ascii="Bookman Old Style" w:hAnsi="Bookman Old Style"/>
          <w:sz w:val="24"/>
          <w:szCs w:val="24"/>
        </w:rPr>
        <w:t xml:space="preserve"> y el director de inspección general, Dr. Jorge Cuenca, solicitando la adhesión al régimen establecido por el I.C.A.B., y;</w:t>
      </w:r>
    </w:p>
    <w:p w:rsidR="007A5DF9" w:rsidRPr="007A5DF9" w:rsidRDefault="007A5DF9" w:rsidP="007A5DF9">
      <w:pPr>
        <w:jc w:val="both"/>
        <w:rPr>
          <w:rFonts w:ascii="Bookman Old Style" w:hAnsi="Bookman Old Style"/>
          <w:b/>
          <w:sz w:val="24"/>
          <w:szCs w:val="24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</w:rPr>
        <w:t>CONSIDERANDO</w:t>
      </w:r>
      <w:r w:rsidRPr="007A5DF9">
        <w:rPr>
          <w:rFonts w:ascii="Bookman Old Style" w:hAnsi="Bookman Old Style"/>
          <w:b/>
          <w:sz w:val="24"/>
          <w:szCs w:val="24"/>
        </w:rPr>
        <w:t>: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</w:rPr>
      </w:pPr>
      <w:r w:rsidRPr="007A5DF9">
        <w:rPr>
          <w:rFonts w:ascii="Bookman Old Style" w:hAnsi="Bookman Old Style"/>
          <w:b/>
          <w:sz w:val="24"/>
          <w:szCs w:val="24"/>
        </w:rPr>
        <w:tab/>
      </w:r>
      <w:r w:rsidRPr="007A5DF9">
        <w:rPr>
          <w:rFonts w:ascii="Bookman Old Style" w:hAnsi="Bookman Old Style"/>
          <w:sz w:val="24"/>
          <w:szCs w:val="24"/>
        </w:rPr>
        <w:t xml:space="preserve">Que los funcionarios mencionados remiten nota dirigida al presidente de este cuerpo, adjuntando una solicitud formulada por representantes de diversas instituciones de nuestra ciudad a saber, I.N.T.I. Entre Ríos, Corporación del Desarrollo </w:t>
      </w:r>
      <w:proofErr w:type="spellStart"/>
      <w:r w:rsidRPr="007A5DF9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7A5DF9">
        <w:rPr>
          <w:rFonts w:ascii="Bookman Old Style" w:hAnsi="Bookman Old Style"/>
          <w:sz w:val="24"/>
          <w:szCs w:val="24"/>
        </w:rPr>
        <w:t xml:space="preserve"> y Facultad de Bromatología de la Universidad de Entre Ríos.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</w:rPr>
      </w:pPr>
      <w:r w:rsidRPr="007A5DF9">
        <w:rPr>
          <w:rFonts w:ascii="Bookman Old Style" w:hAnsi="Bookman Old Style"/>
          <w:sz w:val="24"/>
          <w:szCs w:val="24"/>
        </w:rPr>
        <w:tab/>
        <w:t>Que en dicha misiva, las instituciones proponen un proyecto de ordenanza tendiente a que desde este Municipio se adhiera a un sistema establecido por el Instituto de Control Alimentación y Bromatología de la Provincia de Entre Ríos (I.C.A.B.) mediante Resolución 34/2016, donde se fija el modelo de condiciones higiénico-</w:t>
      </w:r>
      <w:proofErr w:type="gramStart"/>
      <w:r w:rsidRPr="007A5DF9">
        <w:rPr>
          <w:rFonts w:ascii="Bookman Old Style" w:hAnsi="Bookman Old Style"/>
          <w:sz w:val="24"/>
          <w:szCs w:val="24"/>
        </w:rPr>
        <w:t>sanitarias</w:t>
      </w:r>
      <w:proofErr w:type="gramEnd"/>
      <w:r w:rsidRPr="007A5DF9">
        <w:rPr>
          <w:rFonts w:ascii="Bookman Old Style" w:hAnsi="Bookman Old Style"/>
          <w:sz w:val="24"/>
          <w:szCs w:val="24"/>
        </w:rPr>
        <w:t xml:space="preserve"> y de buenas prácticas de manufacturas para la elaboración de alimentos en el marco de </w:t>
      </w:r>
      <w:proofErr w:type="spellStart"/>
      <w:r w:rsidRPr="007A5DF9">
        <w:rPr>
          <w:rFonts w:ascii="Bookman Old Style" w:hAnsi="Bookman Old Style"/>
          <w:sz w:val="24"/>
          <w:szCs w:val="24"/>
        </w:rPr>
        <w:t>microemprendimientos</w:t>
      </w:r>
      <w:proofErr w:type="spellEnd"/>
      <w:r w:rsidRPr="007A5DF9">
        <w:rPr>
          <w:rFonts w:ascii="Bookman Old Style" w:hAnsi="Bookman Old Style"/>
          <w:sz w:val="24"/>
          <w:szCs w:val="24"/>
        </w:rPr>
        <w:t>.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</w:rPr>
      </w:pPr>
      <w:r w:rsidRPr="007A5DF9">
        <w:rPr>
          <w:rFonts w:ascii="Bookman Old Style" w:hAnsi="Bookman Old Style"/>
          <w:sz w:val="24"/>
          <w:szCs w:val="24"/>
        </w:rPr>
        <w:tab/>
        <w:t>Que dicha normativa reduce las exigencias a cumplir por los emprendedores, en la medida en que no se comprometa la inocuidad de los alimentos elaborados.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</w:rPr>
      </w:pPr>
      <w:r w:rsidRPr="007A5DF9">
        <w:rPr>
          <w:rFonts w:ascii="Bookman Old Style" w:hAnsi="Bookman Old Style"/>
          <w:sz w:val="24"/>
          <w:szCs w:val="24"/>
        </w:rPr>
        <w:tab/>
        <w:t>Que, asimismo, aquellos emprendedores que satisfagan las disposiciones establecidas por la Resolución, podrán inscribirse en el Registro Provincial de Establecimientos Alimenticios Locales y en el Registro Provincial de Productos Alimenticios, quedando exceptuados del pago del arancel de inscripción por el plazo de un (1) año.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</w:rPr>
      </w:pPr>
      <w:r w:rsidRPr="007A5DF9">
        <w:rPr>
          <w:rFonts w:ascii="Bookman Old Style" w:hAnsi="Bookman Old Style"/>
          <w:sz w:val="24"/>
          <w:szCs w:val="24"/>
        </w:rPr>
        <w:tab/>
        <w:t xml:space="preserve">Que los beneficios de adherir a la presente normativa, surge de una tarea en conjunto realizada por distintas áreas de la Municipalidad de </w:t>
      </w:r>
      <w:proofErr w:type="spellStart"/>
      <w:r w:rsidRPr="007A5DF9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7A5DF9">
        <w:rPr>
          <w:rFonts w:ascii="Bookman Old Style" w:hAnsi="Bookman Old Style"/>
          <w:sz w:val="24"/>
          <w:szCs w:val="24"/>
        </w:rPr>
        <w:t xml:space="preserve">, tales como Dirección de Inspección General (Área de Bromatología), Dirección de Habilitaciones y Dirección de Producción y Desarrollo Económico, de forma particular y posteriormente en la Comisión de Seguridad, Uso Público, Bromatología y Habilitaciones de este Concejo Deliberante, conjuntamente con la Agencia Extensión </w:t>
      </w:r>
      <w:r w:rsidRPr="007A5DF9">
        <w:rPr>
          <w:rFonts w:ascii="Bookman Old Style" w:hAnsi="Bookman Old Style"/>
          <w:sz w:val="24"/>
          <w:szCs w:val="24"/>
        </w:rPr>
        <w:lastRenderedPageBreak/>
        <w:t xml:space="preserve">Rural INTA, Delegación </w:t>
      </w:r>
      <w:proofErr w:type="spellStart"/>
      <w:r w:rsidRPr="007A5DF9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7A5DF9">
        <w:rPr>
          <w:rFonts w:ascii="Bookman Old Style" w:hAnsi="Bookman Old Style"/>
          <w:sz w:val="24"/>
          <w:szCs w:val="24"/>
        </w:rPr>
        <w:t xml:space="preserve">, INTI Entre Ríos, Unidad de Extensión </w:t>
      </w:r>
      <w:proofErr w:type="spellStart"/>
      <w:r w:rsidRPr="007A5DF9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7A5DF9">
        <w:rPr>
          <w:rFonts w:ascii="Bookman Old Style" w:hAnsi="Bookman Old Style"/>
          <w:sz w:val="24"/>
          <w:szCs w:val="24"/>
        </w:rPr>
        <w:t xml:space="preserve">, Facultad de Bromatología  de la Universidad Nacional de Entre Ríos (U.N.E.R.) y la Corporación del Desarrollo de </w:t>
      </w:r>
      <w:proofErr w:type="spellStart"/>
      <w:r w:rsidRPr="007A5DF9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7A5DF9">
        <w:rPr>
          <w:rFonts w:ascii="Bookman Old Style" w:hAnsi="Bookman Old Style"/>
          <w:sz w:val="24"/>
          <w:szCs w:val="24"/>
        </w:rPr>
        <w:t xml:space="preserve"> (CODEGU).</w:t>
      </w:r>
    </w:p>
    <w:p w:rsidR="007A5DF9" w:rsidRPr="007A5DF9" w:rsidRDefault="007A5DF9" w:rsidP="007A5DF9">
      <w:pPr>
        <w:jc w:val="both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  <w:lang w:val="es-PE"/>
        </w:rPr>
        <w:t>POR ELLO:</w:t>
      </w:r>
    </w:p>
    <w:p w:rsidR="007A5DF9" w:rsidRPr="007A5DF9" w:rsidRDefault="007A5DF9" w:rsidP="007A5DF9">
      <w:pPr>
        <w:jc w:val="center"/>
        <w:rPr>
          <w:rFonts w:ascii="Bookman Old Style" w:hAnsi="Bookman Old Style"/>
          <w:b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lang w:val="es-PE"/>
        </w:rPr>
        <w:t>EL HONORABLE CONCEJO DELIBERANTE DE LA MUNICIPALIDAD DE SAN JOSÉ DE GUALEGUAYCHU SANCIONA LA SIGUIENTE</w:t>
      </w:r>
    </w:p>
    <w:p w:rsidR="007A5DF9" w:rsidRPr="007A5DF9" w:rsidRDefault="007A5DF9" w:rsidP="007A5DF9">
      <w:pPr>
        <w:jc w:val="center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  <w:lang w:val="es-PE"/>
        </w:rPr>
        <w:t>ORDENANZA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1°</w:t>
      </w:r>
      <w:r w:rsidRPr="007A5DF9">
        <w:rPr>
          <w:rFonts w:ascii="Bookman Old Style" w:hAnsi="Bookman Old Style"/>
          <w:b/>
          <w:sz w:val="24"/>
          <w:szCs w:val="24"/>
          <w:lang w:val="es-PE"/>
        </w:rPr>
        <w:t>: ADHERIR</w:t>
      </w:r>
      <w:r w:rsidRPr="007A5DF9">
        <w:rPr>
          <w:rFonts w:ascii="Bookman Old Style" w:hAnsi="Bookman Old Style"/>
          <w:sz w:val="24"/>
          <w:szCs w:val="24"/>
          <w:lang w:val="es-PE"/>
        </w:rPr>
        <w:t xml:space="preserve"> al sistema aprobado mediante el artículo 1° de la Resolución 034/2016 del Instituto de Control Alimentación y Bromatología de la Provincia de Entre Ríos (I.C.A.B.), mediante la cual se establece un modelo de condiciones higiénico-sanitarias y de buenas prácticas de manufactura para la elabo</w:t>
      </w:r>
      <w:r>
        <w:rPr>
          <w:rFonts w:ascii="Bookman Old Style" w:hAnsi="Bookman Old Style"/>
          <w:sz w:val="24"/>
          <w:szCs w:val="24"/>
          <w:lang w:val="es-PE"/>
        </w:rPr>
        <w:t>ración de alimentos en el marco</w:t>
      </w:r>
      <w:r w:rsidR="00B34352">
        <w:rPr>
          <w:rFonts w:ascii="Bookman Old Style" w:hAnsi="Bookman Old Style"/>
          <w:sz w:val="24"/>
          <w:szCs w:val="24"/>
          <w:lang w:val="es-PE"/>
        </w:rPr>
        <w:t xml:space="preserve"> de microemprendimientos.</w:t>
      </w:r>
      <w:bookmarkStart w:id="0" w:name="_GoBack"/>
      <w:bookmarkEnd w:id="0"/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2°</w:t>
      </w:r>
      <w:r w:rsidRPr="007A5DF9">
        <w:rPr>
          <w:rFonts w:ascii="Bookman Old Style" w:hAnsi="Bookman Old Style"/>
          <w:b/>
          <w:sz w:val="24"/>
          <w:szCs w:val="24"/>
          <w:lang w:val="es-PE"/>
        </w:rPr>
        <w:t>: PLANIFICAR</w:t>
      </w:r>
      <w:r w:rsidRPr="007A5DF9">
        <w:rPr>
          <w:rFonts w:ascii="Bookman Old Style" w:hAnsi="Bookman Old Style"/>
          <w:sz w:val="24"/>
          <w:szCs w:val="24"/>
          <w:lang w:val="es-PE"/>
        </w:rPr>
        <w:t xml:space="preserve"> estrategias tendientes a promover la inserción de los emprendedores que se encuentren dentro del rubro </w:t>
      </w:r>
      <w:proofErr w:type="gramStart"/>
      <w:r w:rsidRPr="007A5DF9">
        <w:rPr>
          <w:rFonts w:ascii="Bookman Old Style" w:hAnsi="Bookman Old Style"/>
          <w:sz w:val="24"/>
          <w:szCs w:val="24"/>
          <w:lang w:val="es-PE"/>
        </w:rPr>
        <w:t>alimenticio</w:t>
      </w:r>
      <w:proofErr w:type="gramEnd"/>
      <w:r w:rsidRPr="007A5DF9">
        <w:rPr>
          <w:rFonts w:ascii="Bookman Old Style" w:hAnsi="Bookman Old Style"/>
          <w:sz w:val="24"/>
          <w:szCs w:val="24"/>
          <w:lang w:val="es-PE"/>
        </w:rPr>
        <w:t xml:space="preserve"> al sistema formal de comercialización.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3°</w:t>
      </w:r>
      <w:r w:rsidRPr="007A5DF9">
        <w:rPr>
          <w:rFonts w:ascii="Bookman Old Style" w:hAnsi="Bookman Old Style"/>
          <w:b/>
          <w:sz w:val="24"/>
          <w:szCs w:val="24"/>
          <w:lang w:val="es-PE"/>
        </w:rPr>
        <w:t>: PROPONER</w:t>
      </w:r>
      <w:r w:rsidRPr="007A5DF9">
        <w:rPr>
          <w:rFonts w:ascii="Bookman Old Style" w:hAnsi="Bookman Old Style"/>
          <w:sz w:val="24"/>
          <w:szCs w:val="24"/>
          <w:lang w:val="es-PE"/>
        </w:rPr>
        <w:t xml:space="preserve"> acciones de capacitación en buenas prácticas de higiene y de elaboración dirigidas a emprendedores de alimentos con el propósito de propender a la elaboración de alimentos seguros.</w:t>
      </w:r>
    </w:p>
    <w:p w:rsidR="007A5DF9" w:rsidRDefault="007A5DF9" w:rsidP="007A5DF9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4°</w:t>
      </w:r>
      <w:r w:rsidRPr="007A5DF9">
        <w:rPr>
          <w:rFonts w:ascii="Bookman Old Style" w:hAnsi="Bookman Old Style"/>
          <w:b/>
          <w:sz w:val="24"/>
          <w:szCs w:val="24"/>
          <w:lang w:val="es-PE"/>
        </w:rPr>
        <w:t>: COMUNIQUESE</w:t>
      </w:r>
      <w:r w:rsidRPr="007A5DF9">
        <w:rPr>
          <w:rFonts w:ascii="Bookman Old Style" w:hAnsi="Bookman Old Style"/>
          <w:sz w:val="24"/>
          <w:szCs w:val="24"/>
          <w:lang w:val="es-PE"/>
        </w:rPr>
        <w:t>, publíquese y archívese.</w:t>
      </w:r>
    </w:p>
    <w:p w:rsidR="007A5DF9" w:rsidRDefault="007A5DF9" w:rsidP="007A5DF9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7A5DF9" w:rsidRPr="007A5DF9" w:rsidRDefault="007A5DF9" w:rsidP="007A5DF9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lang w:val="es-PE"/>
        </w:rPr>
        <w:t>Sala de Sesiones – Honorable Concejo Deliberante.</w:t>
      </w:r>
    </w:p>
    <w:p w:rsidR="007A5DF9" w:rsidRPr="007A5DF9" w:rsidRDefault="007A5DF9" w:rsidP="007A5DF9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lang w:val="es-PE"/>
        </w:rPr>
        <w:t xml:space="preserve">San José de </w:t>
      </w:r>
      <w:proofErr w:type="spellStart"/>
      <w:r w:rsidRPr="007A5DF9">
        <w:rPr>
          <w:rFonts w:ascii="Bookman Old Style" w:hAnsi="Bookman Old Style"/>
          <w:b/>
          <w:sz w:val="24"/>
          <w:szCs w:val="24"/>
          <w:lang w:val="es-PE"/>
        </w:rPr>
        <w:t>Gualeguaychú</w:t>
      </w:r>
      <w:proofErr w:type="spellEnd"/>
      <w:r w:rsidRPr="007A5DF9">
        <w:rPr>
          <w:rFonts w:ascii="Bookman Old Style" w:hAnsi="Bookman Old Style"/>
          <w:b/>
          <w:sz w:val="24"/>
          <w:szCs w:val="24"/>
          <w:lang w:val="es-PE"/>
        </w:rPr>
        <w:t>, 23 de diciembre de 2016.</w:t>
      </w:r>
    </w:p>
    <w:p w:rsidR="007A5DF9" w:rsidRPr="007A5DF9" w:rsidRDefault="007A5DF9" w:rsidP="007A5DF9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7A5DF9">
        <w:rPr>
          <w:rFonts w:ascii="Bookman Old Style" w:hAnsi="Bookman Old Style"/>
          <w:b/>
          <w:sz w:val="24"/>
          <w:szCs w:val="24"/>
          <w:lang w:val="es-PE"/>
        </w:rPr>
        <w:t xml:space="preserve">Jorge F. </w:t>
      </w:r>
      <w:proofErr w:type="spellStart"/>
      <w:r w:rsidRPr="007A5DF9">
        <w:rPr>
          <w:rFonts w:ascii="Bookman Old Style" w:hAnsi="Bookman Old Style"/>
          <w:b/>
          <w:sz w:val="24"/>
          <w:szCs w:val="24"/>
          <w:lang w:val="es-PE"/>
        </w:rPr>
        <w:t>Maradey</w:t>
      </w:r>
      <w:proofErr w:type="spellEnd"/>
      <w:r w:rsidRPr="007A5DF9">
        <w:rPr>
          <w:rFonts w:ascii="Bookman Old Style" w:hAnsi="Bookman Old Style"/>
          <w:b/>
          <w:sz w:val="24"/>
          <w:szCs w:val="24"/>
          <w:lang w:val="es-PE"/>
        </w:rPr>
        <w:t>, Presidente – Leandro M. Silva, Secretario.</w:t>
      </w:r>
    </w:p>
    <w:p w:rsidR="007A5DF9" w:rsidRPr="007A5DF9" w:rsidRDefault="007A5DF9" w:rsidP="007A5DF9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F45734" w:rsidRPr="007A5DF9" w:rsidRDefault="00F45734" w:rsidP="007A5DF9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sectPr w:rsidR="00F45734" w:rsidRPr="007A5DF9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D4" w:rsidRDefault="00BA03D4" w:rsidP="003232A9">
      <w:pPr>
        <w:spacing w:after="0" w:line="240" w:lineRule="auto"/>
      </w:pPr>
      <w:r>
        <w:separator/>
      </w:r>
    </w:p>
  </w:endnote>
  <w:endnote w:type="continuationSeparator" w:id="0">
    <w:p w:rsidR="00BA03D4" w:rsidRDefault="00BA03D4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34352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34352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D56154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34352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34352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D4" w:rsidRDefault="00BA03D4" w:rsidP="003232A9">
      <w:pPr>
        <w:spacing w:after="0" w:line="240" w:lineRule="auto"/>
      </w:pPr>
      <w:r>
        <w:separator/>
      </w:r>
    </w:p>
  </w:footnote>
  <w:footnote w:type="continuationSeparator" w:id="0">
    <w:p w:rsidR="00BA03D4" w:rsidRDefault="00BA03D4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14311E">
    <w:pPr>
      <w:pStyle w:val="Encabezado"/>
    </w:pPr>
    <w:r>
      <w:t>ORDENANZA Nº 12078/2016.</w:t>
    </w: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 w:rsidP="00A71F25">
    <w:pPr>
      <w:pStyle w:val="Encabezado"/>
      <w:jc w:val="center"/>
    </w:pPr>
  </w:p>
  <w:p w:rsidR="00F45734" w:rsidRDefault="00F45734">
    <w:pPr>
      <w:pStyle w:val="Encabezado"/>
    </w:pPr>
  </w:p>
  <w:p w:rsidR="00F45734" w:rsidRDefault="00F45734">
    <w:pPr>
      <w:pStyle w:val="Encabezado"/>
      <w:pBdr>
        <w:bottom w:val="single" w:sz="6" w:space="1" w:color="auto"/>
      </w:pBdr>
    </w:pPr>
  </w:p>
  <w:p w:rsidR="00F45734" w:rsidRPr="00A71F25" w:rsidRDefault="00F45734" w:rsidP="00A71F25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7A5DF9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10303"/>
    <w:rsid w:val="00091C5C"/>
    <w:rsid w:val="000A084F"/>
    <w:rsid w:val="0013253D"/>
    <w:rsid w:val="0014311E"/>
    <w:rsid w:val="00143537"/>
    <w:rsid w:val="001A3F38"/>
    <w:rsid w:val="002B2DBF"/>
    <w:rsid w:val="002F1398"/>
    <w:rsid w:val="002F6FDF"/>
    <w:rsid w:val="003232A9"/>
    <w:rsid w:val="0041411F"/>
    <w:rsid w:val="0048107A"/>
    <w:rsid w:val="00483ECE"/>
    <w:rsid w:val="00486D23"/>
    <w:rsid w:val="004D03BC"/>
    <w:rsid w:val="00535B5E"/>
    <w:rsid w:val="005505C8"/>
    <w:rsid w:val="005547D7"/>
    <w:rsid w:val="005E4E98"/>
    <w:rsid w:val="00630CAD"/>
    <w:rsid w:val="006611A8"/>
    <w:rsid w:val="007500C0"/>
    <w:rsid w:val="00775D07"/>
    <w:rsid w:val="007A5DF9"/>
    <w:rsid w:val="0088253E"/>
    <w:rsid w:val="008A67A4"/>
    <w:rsid w:val="0090500E"/>
    <w:rsid w:val="0090769E"/>
    <w:rsid w:val="009660B8"/>
    <w:rsid w:val="009B5EAD"/>
    <w:rsid w:val="009D5EFF"/>
    <w:rsid w:val="009F1D17"/>
    <w:rsid w:val="00A71F25"/>
    <w:rsid w:val="00B16810"/>
    <w:rsid w:val="00B34352"/>
    <w:rsid w:val="00B5435B"/>
    <w:rsid w:val="00BA03D4"/>
    <w:rsid w:val="00BA38DC"/>
    <w:rsid w:val="00BC6291"/>
    <w:rsid w:val="00C137D5"/>
    <w:rsid w:val="00C219BD"/>
    <w:rsid w:val="00C261A7"/>
    <w:rsid w:val="00C72B95"/>
    <w:rsid w:val="00CA17BF"/>
    <w:rsid w:val="00D56154"/>
    <w:rsid w:val="00E800AC"/>
    <w:rsid w:val="00ED559A"/>
    <w:rsid w:val="00F04453"/>
    <w:rsid w:val="00F45734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7</cp:revision>
  <cp:lastPrinted>2016-12-27T11:46:00Z</cp:lastPrinted>
  <dcterms:created xsi:type="dcterms:W3CDTF">2016-12-26T12:11:00Z</dcterms:created>
  <dcterms:modified xsi:type="dcterms:W3CDTF">2016-12-27T11:57:00Z</dcterms:modified>
</cp:coreProperties>
</file>